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6C" w:rsidRPr="0061283C" w:rsidRDefault="00436C87">
      <w:pPr>
        <w:spacing w:after="58" w:line="266" w:lineRule="auto"/>
        <w:ind w:left="263" w:right="0" w:firstLine="859"/>
        <w:jc w:val="left"/>
        <w:rPr>
          <w:lang w:val="ru-RU"/>
        </w:rPr>
      </w:pPr>
      <w:bookmarkStart w:id="0" w:name="_GoBack"/>
      <w:bookmarkEnd w:id="0"/>
      <w:r w:rsidRPr="0061283C">
        <w:rPr>
          <w:b/>
          <w:lang w:val="ru-RU"/>
        </w:rPr>
        <w:t xml:space="preserve">Аннотация к рабочей программе по литературе 10-11 классы к УМК Литература (в 2 частях), 10 класс/ Лебедев Ю.В., Акционерное общество «Издательство «Просвещение» 2023 </w:t>
      </w:r>
    </w:p>
    <w:p w:rsidR="00310C6C" w:rsidRPr="0061283C" w:rsidRDefault="00436C87" w:rsidP="0061283C">
      <w:pPr>
        <w:spacing w:after="58" w:line="266" w:lineRule="auto"/>
        <w:ind w:right="0"/>
        <w:jc w:val="left"/>
        <w:rPr>
          <w:lang w:val="ru-RU"/>
        </w:rPr>
      </w:pPr>
      <w:r w:rsidRPr="0061283C">
        <w:rPr>
          <w:b/>
          <w:lang w:val="ru-RU"/>
        </w:rPr>
        <w:t>Литература (в 2 частях), 11 класс/ Лебедев Ю.В., Акционерное общество «Издательство «Просвещение» 2022</w:t>
      </w:r>
      <w:r w:rsidRPr="0061283C">
        <w:rPr>
          <w:rFonts w:ascii="Calibri" w:eastAsia="Calibri" w:hAnsi="Calibri" w:cs="Calibri"/>
          <w:b/>
          <w:lang w:val="ru-RU"/>
        </w:rPr>
        <w:t xml:space="preserve"> </w:t>
      </w:r>
      <w:r w:rsidR="0061283C">
        <w:rPr>
          <w:lang w:val="ru-RU"/>
        </w:rPr>
        <w:t xml:space="preserve"> (базовый уровень) на 2025-2026</w:t>
      </w:r>
      <w:r w:rsidRPr="0061283C">
        <w:rPr>
          <w:lang w:val="ru-RU"/>
        </w:rPr>
        <w:t xml:space="preserve"> учебный год </w:t>
      </w:r>
    </w:p>
    <w:p w:rsidR="00310C6C" w:rsidRPr="0061283C" w:rsidRDefault="00436C87">
      <w:pPr>
        <w:spacing w:after="18" w:line="259" w:lineRule="auto"/>
        <w:ind w:left="708" w:right="0" w:firstLine="0"/>
        <w:jc w:val="left"/>
        <w:rPr>
          <w:lang w:val="ru-RU"/>
        </w:rPr>
      </w:pPr>
      <w:r w:rsidRPr="0061283C">
        <w:rPr>
          <w:lang w:val="ru-RU"/>
        </w:rPr>
        <w:t xml:space="preserve"> </w:t>
      </w:r>
    </w:p>
    <w:p w:rsidR="00310C6C" w:rsidRPr="0061283C" w:rsidRDefault="00436C87" w:rsidP="0061283C">
      <w:pPr>
        <w:ind w:left="-15" w:right="0" w:firstLine="708"/>
        <w:rPr>
          <w:lang w:val="ru-RU"/>
        </w:rPr>
      </w:pPr>
      <w:r w:rsidRPr="0061283C">
        <w:rPr>
          <w:lang w:val="ru-RU"/>
        </w:rPr>
        <w:t xml:space="preserve">Рабочая программа учебного предмета «Литература»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</w:t>
      </w:r>
    </w:p>
    <w:p w:rsidR="00310C6C" w:rsidRPr="0061283C" w:rsidRDefault="00436C87" w:rsidP="0061283C">
      <w:pPr>
        <w:ind w:left="693" w:right="587" w:hanging="708"/>
        <w:rPr>
          <w:lang w:val="ru-RU"/>
        </w:rPr>
      </w:pPr>
      <w:r w:rsidRPr="0061283C">
        <w:rPr>
          <w:lang w:val="ru-RU"/>
        </w:rPr>
        <w:t xml:space="preserve">Правительства Российской Федерации от 9 апреля 2016 г. № 637-р) Цели изучения предмета «Литература» в средней школе состоят: </w:t>
      </w:r>
    </w:p>
    <w:p w:rsidR="00310C6C" w:rsidRPr="0061283C" w:rsidRDefault="00436C87" w:rsidP="0061283C">
      <w:pPr>
        <w:spacing w:after="65" w:line="259" w:lineRule="auto"/>
        <w:ind w:right="-10"/>
        <w:rPr>
          <w:lang w:val="ru-RU"/>
        </w:rPr>
      </w:pPr>
      <w:r w:rsidRPr="0061283C">
        <w:rPr>
          <w:lang w:val="ru-RU"/>
        </w:rPr>
        <w:t xml:space="preserve">в </w:t>
      </w:r>
      <w:r w:rsidRPr="0061283C">
        <w:rPr>
          <w:lang w:val="ru-RU"/>
        </w:rPr>
        <w:tab/>
      </w:r>
      <w:proofErr w:type="spellStart"/>
      <w:r w:rsidRPr="0061283C">
        <w:rPr>
          <w:lang w:val="ru-RU"/>
        </w:rPr>
        <w:t>сформированности</w:t>
      </w:r>
      <w:proofErr w:type="spellEnd"/>
      <w:r w:rsidRPr="0061283C">
        <w:rPr>
          <w:lang w:val="ru-RU"/>
        </w:rPr>
        <w:t xml:space="preserve"> </w:t>
      </w:r>
      <w:r w:rsidRPr="0061283C">
        <w:rPr>
          <w:lang w:val="ru-RU"/>
        </w:rPr>
        <w:tab/>
        <w:t xml:space="preserve">чувства </w:t>
      </w:r>
      <w:r w:rsidRPr="0061283C">
        <w:rPr>
          <w:lang w:val="ru-RU"/>
        </w:rPr>
        <w:tab/>
        <w:t xml:space="preserve">причастности </w:t>
      </w:r>
      <w:r w:rsidRPr="0061283C">
        <w:rPr>
          <w:lang w:val="ru-RU"/>
        </w:rPr>
        <w:tab/>
        <w:t xml:space="preserve">к </w:t>
      </w:r>
      <w:r w:rsidRPr="0061283C">
        <w:rPr>
          <w:lang w:val="ru-RU"/>
        </w:rPr>
        <w:tab/>
        <w:t xml:space="preserve">отечественным культурным традициям, лежащим в основе исторической преемственности поколений, и уважительного отношения к другим культурам;  в развитии ценностно-смысловой сферы личности на основе высоких </w:t>
      </w:r>
    </w:p>
    <w:p w:rsidR="00310C6C" w:rsidRPr="0061283C" w:rsidRDefault="00436C87" w:rsidP="0061283C">
      <w:pPr>
        <w:ind w:left="-5" w:right="0"/>
        <w:rPr>
          <w:lang w:val="ru-RU"/>
        </w:rPr>
      </w:pPr>
      <w:r w:rsidRPr="0061283C">
        <w:rPr>
          <w:lang w:val="ru-RU"/>
        </w:rPr>
        <w:t xml:space="preserve">этических идеалов; 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310C6C" w:rsidRPr="0061283C" w:rsidRDefault="00436C87" w:rsidP="0061283C">
      <w:pPr>
        <w:spacing w:after="7"/>
        <w:ind w:left="718" w:right="0"/>
        <w:rPr>
          <w:lang w:val="ru-RU"/>
        </w:rPr>
      </w:pPr>
      <w:r w:rsidRPr="0061283C">
        <w:rPr>
          <w:lang w:val="ru-RU"/>
        </w:rPr>
        <w:t xml:space="preserve"> </w:t>
      </w:r>
      <w:r w:rsidRPr="0061283C">
        <w:rPr>
          <w:b/>
          <w:lang w:val="ru-RU"/>
        </w:rPr>
        <w:t xml:space="preserve">Цель </w:t>
      </w:r>
      <w:r w:rsidRPr="0061283C">
        <w:rPr>
          <w:lang w:val="ru-RU"/>
        </w:rPr>
        <w:t>учебного предмета</w:t>
      </w:r>
      <w:r w:rsidRPr="0061283C">
        <w:rPr>
          <w:b/>
          <w:lang w:val="ru-RU"/>
        </w:rPr>
        <w:t xml:space="preserve"> </w:t>
      </w:r>
      <w:r w:rsidRPr="0061283C">
        <w:rPr>
          <w:lang w:val="ru-RU"/>
        </w:rPr>
        <w:t xml:space="preserve">«Литература»:  </w:t>
      </w:r>
    </w:p>
    <w:p w:rsidR="00310C6C" w:rsidRPr="0061283C" w:rsidRDefault="00436C87" w:rsidP="0061283C">
      <w:pPr>
        <w:ind w:left="-15" w:right="0" w:firstLine="708"/>
        <w:rPr>
          <w:lang w:val="ru-RU"/>
        </w:rPr>
      </w:pPr>
      <w:r w:rsidRPr="0061283C">
        <w:rPr>
          <w:lang w:val="ru-RU"/>
        </w:rPr>
        <w:t xml:space="preserve">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310C6C" w:rsidRPr="0061283C" w:rsidRDefault="00436C87" w:rsidP="0061283C">
      <w:pPr>
        <w:ind w:left="-15" w:right="0" w:firstLine="708"/>
        <w:rPr>
          <w:lang w:val="ru-RU"/>
        </w:rPr>
      </w:pPr>
      <w:r w:rsidRPr="0061283C">
        <w:rPr>
          <w:lang w:val="ru-RU"/>
        </w:rPr>
        <w:t xml:space="preserve">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310C6C" w:rsidRPr="0061283C" w:rsidRDefault="00436C87" w:rsidP="0061283C">
      <w:pPr>
        <w:ind w:left="718" w:right="0"/>
        <w:rPr>
          <w:lang w:val="ru-RU"/>
        </w:rPr>
      </w:pPr>
      <w:r w:rsidRPr="0061283C">
        <w:rPr>
          <w:b/>
          <w:lang w:val="ru-RU"/>
        </w:rPr>
        <w:t>Задачи</w:t>
      </w:r>
      <w:r w:rsidRPr="0061283C">
        <w:rPr>
          <w:lang w:val="ru-RU"/>
        </w:rPr>
        <w:t xml:space="preserve"> учебного предмета «Литература»: получение опыта медленного чтения произведений русской, родной </w:t>
      </w:r>
    </w:p>
    <w:p w:rsidR="00310C6C" w:rsidRPr="0061283C" w:rsidRDefault="00436C87" w:rsidP="0061283C">
      <w:pPr>
        <w:ind w:left="-5" w:right="0"/>
        <w:rPr>
          <w:lang w:val="ru-RU"/>
        </w:rPr>
      </w:pPr>
      <w:r w:rsidRPr="0061283C">
        <w:rPr>
          <w:lang w:val="ru-RU"/>
        </w:rPr>
        <w:t xml:space="preserve">(региональной) и мировой литературы; овладение необходимым понятийным и терминологическим аппаратом, позволяющим обобщать и осмыслять читательский опыт в устной и письменной форме; 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</w:t>
      </w:r>
    </w:p>
    <w:p w:rsidR="00310C6C" w:rsidRPr="0061283C" w:rsidRDefault="00436C87" w:rsidP="0061283C">
      <w:pPr>
        <w:ind w:left="-5" w:right="0"/>
        <w:rPr>
          <w:lang w:val="ru-RU"/>
        </w:rPr>
      </w:pPr>
      <w:r w:rsidRPr="0061283C">
        <w:rPr>
          <w:lang w:val="ru-RU"/>
        </w:rPr>
        <w:lastRenderedPageBreak/>
        <w:t xml:space="preserve">«видеть» подтексты); формирование умения анализировать в устной и письменной форме самостоятельно прочитанные произведения, их отдельные фрагменты, аспекты; формирование умения самостоятельно создавать тексты различных </w:t>
      </w:r>
    </w:p>
    <w:p w:rsidR="00310C6C" w:rsidRPr="0061283C" w:rsidRDefault="00436C87" w:rsidP="0061283C">
      <w:pPr>
        <w:ind w:left="693" w:right="0" w:hanging="708"/>
        <w:rPr>
          <w:lang w:val="ru-RU"/>
        </w:rPr>
      </w:pPr>
      <w:r w:rsidRPr="0061283C">
        <w:rPr>
          <w:lang w:val="ru-RU"/>
        </w:rPr>
        <w:t xml:space="preserve">жанров (ответы на вопросы, рецензии, аннотации и др.); овладение умением определять стратегию своего чтения; овладение </w:t>
      </w:r>
    </w:p>
    <w:p w:rsidR="00310C6C" w:rsidRPr="0061283C" w:rsidRDefault="00436C87" w:rsidP="0061283C">
      <w:pPr>
        <w:ind w:left="-5" w:right="0"/>
        <w:rPr>
          <w:lang w:val="ru-RU"/>
        </w:rPr>
      </w:pPr>
      <w:r w:rsidRPr="0061283C">
        <w:rPr>
          <w:lang w:val="ru-RU"/>
        </w:rPr>
        <w:t xml:space="preserve">умением делать читательский выбор; 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310C6C" w:rsidRPr="0061283C" w:rsidRDefault="00436C87" w:rsidP="0061283C">
      <w:pPr>
        <w:tabs>
          <w:tab w:val="center" w:pos="1386"/>
          <w:tab w:val="center" w:pos="2473"/>
          <w:tab w:val="center" w:pos="3431"/>
          <w:tab w:val="center" w:pos="5063"/>
          <w:tab w:val="center" w:pos="6621"/>
          <w:tab w:val="center" w:pos="7517"/>
          <w:tab w:val="right" w:pos="9358"/>
        </w:tabs>
        <w:spacing w:after="65" w:line="259" w:lineRule="auto"/>
        <w:ind w:left="0" w:right="-10" w:firstLine="0"/>
        <w:rPr>
          <w:lang w:val="ru-RU"/>
        </w:rPr>
      </w:pPr>
      <w:r w:rsidRPr="0061283C">
        <w:rPr>
          <w:rFonts w:ascii="Calibri" w:eastAsia="Calibri" w:hAnsi="Calibri" w:cs="Calibri"/>
          <w:sz w:val="22"/>
          <w:lang w:val="ru-RU"/>
        </w:rPr>
        <w:tab/>
      </w:r>
      <w:r w:rsidRPr="0061283C">
        <w:rPr>
          <w:lang w:val="ru-RU"/>
        </w:rPr>
        <w:t xml:space="preserve">знакомство </w:t>
      </w:r>
      <w:r w:rsidRPr="0061283C">
        <w:rPr>
          <w:lang w:val="ru-RU"/>
        </w:rPr>
        <w:tab/>
        <w:t xml:space="preserve">с </w:t>
      </w:r>
      <w:r w:rsidRPr="0061283C">
        <w:rPr>
          <w:lang w:val="ru-RU"/>
        </w:rPr>
        <w:tab/>
        <w:t xml:space="preserve">историей </w:t>
      </w:r>
      <w:r w:rsidRPr="0061283C">
        <w:rPr>
          <w:lang w:val="ru-RU"/>
        </w:rPr>
        <w:tab/>
        <w:t xml:space="preserve">литературы: </w:t>
      </w:r>
      <w:r w:rsidRPr="0061283C">
        <w:rPr>
          <w:lang w:val="ru-RU"/>
        </w:rPr>
        <w:tab/>
        <w:t xml:space="preserve">русской </w:t>
      </w:r>
      <w:r w:rsidRPr="0061283C">
        <w:rPr>
          <w:lang w:val="ru-RU"/>
        </w:rPr>
        <w:tab/>
        <w:t xml:space="preserve">и </w:t>
      </w:r>
      <w:r w:rsidRPr="0061283C">
        <w:rPr>
          <w:lang w:val="ru-RU"/>
        </w:rPr>
        <w:tab/>
        <w:t xml:space="preserve">зарубежной </w:t>
      </w:r>
    </w:p>
    <w:p w:rsidR="00310C6C" w:rsidRPr="0061283C" w:rsidRDefault="00436C87" w:rsidP="0061283C">
      <w:pPr>
        <w:ind w:left="693" w:right="0" w:hanging="708"/>
        <w:rPr>
          <w:lang w:val="ru-RU"/>
        </w:rPr>
      </w:pPr>
      <w:r w:rsidRPr="0061283C">
        <w:rPr>
          <w:lang w:val="ru-RU"/>
        </w:rPr>
        <w:t xml:space="preserve">литературной классикой, современным литературным процессом; знакомство со смежными с литературой сферами искусства и научного </w:t>
      </w:r>
    </w:p>
    <w:p w:rsidR="00310C6C" w:rsidRPr="0061283C" w:rsidRDefault="00436C87" w:rsidP="0061283C">
      <w:pPr>
        <w:ind w:left="-5" w:right="0"/>
        <w:rPr>
          <w:lang w:val="ru-RU"/>
        </w:rPr>
      </w:pPr>
      <w:r w:rsidRPr="0061283C">
        <w:rPr>
          <w:lang w:val="ru-RU"/>
        </w:rPr>
        <w:t>знания (</w:t>
      </w:r>
      <w:proofErr w:type="spellStart"/>
      <w:r w:rsidRPr="0061283C">
        <w:rPr>
          <w:lang w:val="ru-RU"/>
        </w:rPr>
        <w:t>культурология</w:t>
      </w:r>
      <w:proofErr w:type="spellEnd"/>
      <w:r w:rsidRPr="0061283C">
        <w:rPr>
          <w:lang w:val="ru-RU"/>
        </w:rPr>
        <w:t xml:space="preserve">, психология, социология и др.). </w:t>
      </w:r>
    </w:p>
    <w:p w:rsidR="00310C6C" w:rsidRPr="0061283C" w:rsidRDefault="00436C87" w:rsidP="0061283C">
      <w:pPr>
        <w:spacing w:after="58" w:line="266" w:lineRule="auto"/>
        <w:ind w:left="718" w:right="0"/>
        <w:rPr>
          <w:lang w:val="ru-RU"/>
        </w:rPr>
      </w:pPr>
      <w:r w:rsidRPr="0061283C">
        <w:rPr>
          <w:b/>
          <w:lang w:val="ru-RU"/>
        </w:rPr>
        <w:t xml:space="preserve">Место учебного предмета в учебном плане. </w:t>
      </w:r>
    </w:p>
    <w:p w:rsidR="00310C6C" w:rsidRPr="0061283C" w:rsidRDefault="00436C87" w:rsidP="0061283C">
      <w:pPr>
        <w:ind w:left="-15" w:right="0" w:firstLine="708"/>
        <w:rPr>
          <w:lang w:val="ru-RU"/>
        </w:rPr>
      </w:pPr>
      <w:r w:rsidRPr="0061283C">
        <w:rPr>
          <w:lang w:val="ru-RU"/>
        </w:rPr>
        <w:t xml:space="preserve">Учебный предмет «Литература» – один из важнейших частей предметной области. В соответствии с учебным планом МАОУ «Лицей №7 г. Черняховска» на изучение данной программы отведено в </w:t>
      </w:r>
      <w:r>
        <w:t>X</w:t>
      </w:r>
      <w:r w:rsidRPr="0061283C">
        <w:rPr>
          <w:lang w:val="ru-RU"/>
        </w:rPr>
        <w:t xml:space="preserve"> классе – 102 часа (3 часа в неделю), в </w:t>
      </w:r>
      <w:r>
        <w:t>XI</w:t>
      </w:r>
      <w:r w:rsidRPr="0061283C">
        <w:rPr>
          <w:lang w:val="ru-RU"/>
        </w:rPr>
        <w:t xml:space="preserve"> классе  - 68 часов (2 часа в неделю). </w:t>
      </w:r>
    </w:p>
    <w:p w:rsidR="00310C6C" w:rsidRPr="0061283C" w:rsidRDefault="00436C87" w:rsidP="0061283C">
      <w:pPr>
        <w:pStyle w:val="1"/>
        <w:ind w:left="130" w:right="3"/>
        <w:jc w:val="both"/>
      </w:pPr>
      <w:r w:rsidRPr="0061283C">
        <w:t>УЧЕБНО-МЕТОДИЧЕСКОЕ ОБЕСПЕЧЕНИЕ ОБРАЗОВАТЕЛЬНОГО ПРОЦЕССА</w:t>
      </w:r>
      <w:r w:rsidRPr="0061283C">
        <w:rPr>
          <w:rFonts w:ascii="Calibri" w:eastAsia="Calibri" w:hAnsi="Calibri" w:cs="Calibri"/>
          <w:b w:val="0"/>
          <w:sz w:val="22"/>
        </w:rPr>
        <w:t xml:space="preserve"> </w:t>
      </w:r>
      <w:r w:rsidRPr="0061283C">
        <w:t>ОБЯЗАТЕЛЬНЫЕ УЧЕБНЫЕ МАТЕРИАЛЫ ДЛЯ УЧЕНИКА</w:t>
      </w:r>
      <w:r w:rsidRPr="0061283C">
        <w:rPr>
          <w:rFonts w:ascii="Calibri" w:eastAsia="Calibri" w:hAnsi="Calibri" w:cs="Calibri"/>
          <w:b w:val="0"/>
          <w:sz w:val="22"/>
        </w:rPr>
        <w:t xml:space="preserve"> </w:t>
      </w:r>
    </w:p>
    <w:p w:rsidR="00310C6C" w:rsidRPr="0061283C" w:rsidRDefault="00436C87" w:rsidP="0061283C">
      <w:pPr>
        <w:numPr>
          <w:ilvl w:val="0"/>
          <w:numId w:val="1"/>
        </w:numPr>
        <w:spacing w:after="11"/>
        <w:ind w:left="288" w:right="4" w:hanging="168"/>
        <w:rPr>
          <w:lang w:val="ru-RU"/>
        </w:rPr>
      </w:pPr>
      <w:r w:rsidRPr="0061283C">
        <w:rPr>
          <w:lang w:val="ru-RU"/>
        </w:rPr>
        <w:t xml:space="preserve">Литература (в 2 частях), 10 класс/ Лебедев Ю.В., Акционерное общество </w:t>
      </w:r>
    </w:p>
    <w:p w:rsidR="00310C6C" w:rsidRDefault="00436C87" w:rsidP="0061283C">
      <w:pPr>
        <w:spacing w:after="0"/>
        <w:ind w:left="130" w:right="0"/>
      </w:pPr>
      <w:r>
        <w:t>«</w:t>
      </w:r>
      <w:proofErr w:type="spellStart"/>
      <w:r>
        <w:t>Издательство</w:t>
      </w:r>
      <w:proofErr w:type="spellEnd"/>
      <w:r>
        <w:t xml:space="preserve"> «</w:t>
      </w:r>
      <w:proofErr w:type="spellStart"/>
      <w:r>
        <w:t>Просвещение</w:t>
      </w:r>
      <w:proofErr w:type="spellEnd"/>
      <w:r>
        <w:t xml:space="preserve">» </w:t>
      </w:r>
    </w:p>
    <w:p w:rsidR="00310C6C" w:rsidRPr="0061283C" w:rsidRDefault="00436C87" w:rsidP="0061283C">
      <w:pPr>
        <w:numPr>
          <w:ilvl w:val="0"/>
          <w:numId w:val="1"/>
        </w:numPr>
        <w:spacing w:after="0" w:line="259" w:lineRule="auto"/>
        <w:ind w:left="288" w:right="4" w:hanging="168"/>
        <w:rPr>
          <w:lang w:val="ru-RU"/>
        </w:rPr>
      </w:pPr>
      <w:r w:rsidRPr="0061283C">
        <w:rPr>
          <w:lang w:val="ru-RU"/>
        </w:rPr>
        <w:t xml:space="preserve">Литература (в 2 частях), 11 класс/ Лебедев Ю.В., Акционерное общество </w:t>
      </w:r>
    </w:p>
    <w:p w:rsidR="00310C6C" w:rsidRPr="0061283C" w:rsidRDefault="00436C87" w:rsidP="0061283C">
      <w:pPr>
        <w:spacing w:after="30" w:line="259" w:lineRule="auto"/>
        <w:ind w:left="131" w:right="0"/>
        <w:rPr>
          <w:lang w:val="ru-RU"/>
        </w:rPr>
      </w:pPr>
      <w:r w:rsidRPr="0061283C">
        <w:rPr>
          <w:lang w:val="ru-RU"/>
        </w:rPr>
        <w:t>«Издательство «Просвещение»</w:t>
      </w:r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spacing w:after="0" w:line="266" w:lineRule="auto"/>
        <w:ind w:left="273" w:right="0"/>
        <w:rPr>
          <w:lang w:val="ru-RU"/>
        </w:rPr>
      </w:pPr>
      <w:r w:rsidRPr="0061283C">
        <w:rPr>
          <w:lang w:val="ru-RU"/>
        </w:rPr>
        <w:t xml:space="preserve"> </w:t>
      </w:r>
      <w:r w:rsidRPr="0061283C">
        <w:rPr>
          <w:b/>
          <w:lang w:val="ru-RU"/>
        </w:rPr>
        <w:t xml:space="preserve">ЦИФРОВЫЕ ОБРАЗОВАТЕЛЬНЫЕ РЕСУРСЫ И РЕСУРСЫ СЕТИ </w:t>
      </w:r>
    </w:p>
    <w:p w:rsidR="00310C6C" w:rsidRDefault="00436C87" w:rsidP="0061283C">
      <w:pPr>
        <w:pStyle w:val="1"/>
        <w:ind w:left="130" w:right="2"/>
        <w:jc w:val="both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310C6C" w:rsidRPr="0061283C" w:rsidRDefault="00436C87" w:rsidP="0061283C">
      <w:pPr>
        <w:numPr>
          <w:ilvl w:val="0"/>
          <w:numId w:val="2"/>
        </w:numPr>
        <w:spacing w:after="0"/>
        <w:ind w:right="0" w:hanging="281"/>
        <w:rPr>
          <w:lang w:val="ru-RU"/>
        </w:rPr>
      </w:pPr>
      <w:r w:rsidRPr="0061283C">
        <w:rPr>
          <w:lang w:val="ru-RU"/>
        </w:rPr>
        <w:t xml:space="preserve">Электронная версия газеты «Литература» </w:t>
      </w:r>
      <w:r>
        <w:t>http</w:t>
      </w:r>
      <w:r w:rsidRPr="0061283C">
        <w:rPr>
          <w:lang w:val="ru-RU"/>
        </w:rPr>
        <w:t>://</w:t>
      </w:r>
      <w:r>
        <w:t>lit</w:t>
      </w:r>
      <w:r w:rsidRPr="0061283C">
        <w:rPr>
          <w:lang w:val="ru-RU"/>
        </w:rPr>
        <w:t>.1</w:t>
      </w:r>
      <w:proofErr w:type="spellStart"/>
      <w:r>
        <w:t>september</w:t>
      </w:r>
      <w:proofErr w:type="spellEnd"/>
      <w:r w:rsidRPr="0061283C">
        <w:rPr>
          <w:lang w:val="ru-RU"/>
        </w:rPr>
        <w:t>.</w:t>
      </w:r>
      <w:proofErr w:type="spellStart"/>
      <w:r>
        <w:t>ru</w:t>
      </w:r>
      <w:proofErr w:type="spellEnd"/>
      <w:r w:rsidRPr="0061283C">
        <w:rPr>
          <w:lang w:val="ru-RU"/>
        </w:rPr>
        <w:t>/</w:t>
      </w:r>
      <w:r>
        <w:t>index</w:t>
      </w:r>
      <w:r w:rsidRPr="0061283C">
        <w:rPr>
          <w:lang w:val="ru-RU"/>
        </w:rPr>
        <w:t>.</w:t>
      </w:r>
      <w:proofErr w:type="spellStart"/>
      <w:r>
        <w:t>htm</w:t>
      </w:r>
      <w:proofErr w:type="spellEnd"/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numPr>
          <w:ilvl w:val="0"/>
          <w:numId w:val="2"/>
        </w:numPr>
        <w:spacing w:after="7"/>
        <w:ind w:right="0" w:hanging="281"/>
        <w:rPr>
          <w:lang w:val="ru-RU"/>
        </w:rPr>
      </w:pPr>
      <w:r w:rsidRPr="0061283C">
        <w:rPr>
          <w:lang w:val="ru-RU"/>
        </w:rPr>
        <w:t xml:space="preserve">«Питерская школа» </w:t>
      </w:r>
      <w:r>
        <w:t>http</w:t>
      </w:r>
      <w:r w:rsidRPr="0061283C">
        <w:rPr>
          <w:lang w:val="ru-RU"/>
        </w:rPr>
        <w:t>://</w:t>
      </w:r>
      <w:proofErr w:type="spellStart"/>
      <w:r>
        <w:t>shkola</w:t>
      </w:r>
      <w:proofErr w:type="spellEnd"/>
      <w:r w:rsidRPr="0061283C">
        <w:rPr>
          <w:lang w:val="ru-RU"/>
        </w:rPr>
        <w:t>.</w:t>
      </w:r>
      <w:proofErr w:type="spellStart"/>
      <w:r>
        <w:t>spb</w:t>
      </w:r>
      <w:proofErr w:type="spellEnd"/>
      <w:r w:rsidRPr="0061283C">
        <w:rPr>
          <w:lang w:val="ru-RU"/>
        </w:rPr>
        <w:t>.</w:t>
      </w:r>
      <w:proofErr w:type="spellStart"/>
      <w:r>
        <w:t>ru</w:t>
      </w:r>
      <w:proofErr w:type="spellEnd"/>
      <w:r w:rsidRPr="0061283C">
        <w:rPr>
          <w:lang w:val="ru-RU"/>
        </w:rPr>
        <w:t>/</w:t>
      </w:r>
      <w:proofErr w:type="spellStart"/>
      <w:r>
        <w:t>teacherjroom</w:t>
      </w:r>
      <w:proofErr w:type="spellEnd"/>
      <w:r w:rsidRPr="0061283C">
        <w:rPr>
          <w:lang w:val="ru-RU"/>
        </w:rPr>
        <w:t>/</w:t>
      </w:r>
      <w:r>
        <w:t>index</w:t>
      </w:r>
      <w:r w:rsidRPr="0061283C">
        <w:rPr>
          <w:lang w:val="ru-RU"/>
        </w:rPr>
        <w:t>.</w:t>
      </w:r>
      <w:proofErr w:type="spellStart"/>
      <w:r>
        <w:t>phtml</w:t>
      </w:r>
      <w:proofErr w:type="spellEnd"/>
      <w:r w:rsidRPr="0061283C">
        <w:rPr>
          <w:lang w:val="ru-RU"/>
        </w:rPr>
        <w:t>?</w:t>
      </w:r>
      <w:r>
        <w:t>id</w:t>
      </w:r>
      <w:r w:rsidRPr="0061283C">
        <w:rPr>
          <w:lang w:val="ru-RU"/>
        </w:rPr>
        <w:t>=79</w:t>
      </w:r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numPr>
          <w:ilvl w:val="0"/>
          <w:numId w:val="2"/>
        </w:numPr>
        <w:spacing w:after="10"/>
        <w:ind w:right="0" w:hanging="281"/>
        <w:rPr>
          <w:lang w:val="ru-RU"/>
        </w:rPr>
      </w:pPr>
      <w:r w:rsidRPr="0061283C">
        <w:rPr>
          <w:lang w:val="ru-RU"/>
        </w:rPr>
        <w:t xml:space="preserve">Мир слова русского </w:t>
      </w:r>
      <w:r>
        <w:t>http</w:t>
      </w:r>
      <w:r w:rsidRPr="0061283C">
        <w:rPr>
          <w:lang w:val="ru-RU"/>
        </w:rPr>
        <w:t>://</w:t>
      </w:r>
      <w:r>
        <w:t>www</w:t>
      </w:r>
      <w:r w:rsidRPr="0061283C">
        <w:rPr>
          <w:lang w:val="ru-RU"/>
        </w:rPr>
        <w:t>.</w:t>
      </w:r>
      <w:proofErr w:type="spellStart"/>
      <w:r>
        <w:t>rusword</w:t>
      </w:r>
      <w:proofErr w:type="spellEnd"/>
      <w:r w:rsidRPr="0061283C">
        <w:rPr>
          <w:lang w:val="ru-RU"/>
        </w:rPr>
        <w:t>.</w:t>
      </w:r>
      <w:r>
        <w:t>com</w:t>
      </w:r>
      <w:r w:rsidRPr="0061283C">
        <w:rPr>
          <w:lang w:val="ru-RU"/>
        </w:rPr>
        <w:t>.</w:t>
      </w:r>
      <w:proofErr w:type="spellStart"/>
      <w:r>
        <w:t>ua</w:t>
      </w:r>
      <w:proofErr w:type="spellEnd"/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numPr>
          <w:ilvl w:val="0"/>
          <w:numId w:val="2"/>
        </w:numPr>
        <w:spacing w:after="7"/>
        <w:ind w:right="0" w:hanging="281"/>
        <w:rPr>
          <w:lang w:val="ru-RU"/>
        </w:rPr>
      </w:pPr>
      <w:r w:rsidRPr="0061283C">
        <w:rPr>
          <w:lang w:val="ru-RU"/>
        </w:rPr>
        <w:t xml:space="preserve">«Словарь литературоведческих терминов» </w:t>
      </w:r>
      <w:r>
        <w:t>http</w:t>
      </w:r>
      <w:r w:rsidRPr="0061283C">
        <w:rPr>
          <w:lang w:val="ru-RU"/>
        </w:rPr>
        <w:t>://</w:t>
      </w:r>
      <w:proofErr w:type="spellStart"/>
      <w:r>
        <w:t>slovar</w:t>
      </w:r>
      <w:proofErr w:type="spellEnd"/>
      <w:r w:rsidRPr="0061283C">
        <w:rPr>
          <w:lang w:val="ru-RU"/>
        </w:rPr>
        <w:t>.</w:t>
      </w:r>
      <w:r>
        <w:t>by</w:t>
      </w:r>
      <w:r w:rsidRPr="0061283C">
        <w:rPr>
          <w:lang w:val="ru-RU"/>
        </w:rPr>
        <w:t>.</w:t>
      </w:r>
      <w:proofErr w:type="spellStart"/>
      <w:r>
        <w:t>ru</w:t>
      </w:r>
      <w:proofErr w:type="spellEnd"/>
      <w:r w:rsidRPr="0061283C">
        <w:rPr>
          <w:lang w:val="ru-RU"/>
        </w:rPr>
        <w:t>/</w:t>
      </w:r>
      <w:proofErr w:type="spellStart"/>
      <w:r>
        <w:t>dict</w:t>
      </w:r>
      <w:proofErr w:type="spellEnd"/>
      <w:r w:rsidRPr="0061283C">
        <w:rPr>
          <w:lang w:val="ru-RU"/>
        </w:rPr>
        <w:t>.</w:t>
      </w:r>
      <w:proofErr w:type="spellStart"/>
      <w:r>
        <w:t>htm</w:t>
      </w:r>
      <w:proofErr w:type="spellEnd"/>
      <w:r w:rsidRPr="0061283C">
        <w:rPr>
          <w:lang w:val="ru-RU"/>
        </w:rPr>
        <w:t>;</w:t>
      </w:r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numPr>
          <w:ilvl w:val="0"/>
          <w:numId w:val="2"/>
        </w:numPr>
        <w:spacing w:after="0"/>
        <w:ind w:right="0" w:hanging="281"/>
        <w:rPr>
          <w:lang w:val="ru-RU"/>
        </w:rPr>
      </w:pPr>
      <w:r w:rsidRPr="0061283C">
        <w:rPr>
          <w:lang w:val="ru-RU"/>
        </w:rPr>
        <w:t xml:space="preserve">Электронная библиотека классической литературы </w:t>
      </w:r>
      <w:r>
        <w:t>http</w:t>
      </w:r>
      <w:r w:rsidRPr="0061283C">
        <w:rPr>
          <w:lang w:val="ru-RU"/>
        </w:rPr>
        <w:t>://</w:t>
      </w:r>
      <w:r>
        <w:t>www</w:t>
      </w:r>
      <w:r w:rsidRPr="0061283C">
        <w:rPr>
          <w:lang w:val="ru-RU"/>
        </w:rPr>
        <w:t>.</w:t>
      </w:r>
      <w:proofErr w:type="spellStart"/>
      <w:r>
        <w:t>klassika</w:t>
      </w:r>
      <w:proofErr w:type="spellEnd"/>
      <w:r w:rsidRPr="0061283C">
        <w:rPr>
          <w:lang w:val="ru-RU"/>
        </w:rPr>
        <w:t>.</w:t>
      </w:r>
      <w:proofErr w:type="spellStart"/>
      <w:r>
        <w:t>ru</w:t>
      </w:r>
      <w:proofErr w:type="spellEnd"/>
      <w:r w:rsidRPr="0061283C">
        <w:rPr>
          <w:lang w:val="ru-RU"/>
        </w:rPr>
        <w:t>/</w:t>
      </w:r>
      <w:r w:rsidRPr="0061283C">
        <w:rPr>
          <w:rFonts w:ascii="Calibri" w:eastAsia="Calibri" w:hAnsi="Calibri" w:cs="Calibri"/>
          <w:lang w:val="ru-RU"/>
        </w:rPr>
        <w:t xml:space="preserve"> </w:t>
      </w:r>
    </w:p>
    <w:p w:rsidR="00310C6C" w:rsidRPr="0061283C" w:rsidRDefault="00436C87" w:rsidP="0061283C">
      <w:pPr>
        <w:spacing w:after="0" w:line="259" w:lineRule="auto"/>
        <w:ind w:left="120" w:right="0" w:firstLine="0"/>
        <w:rPr>
          <w:lang w:val="ru-RU"/>
        </w:rPr>
      </w:pPr>
      <w:r w:rsidRPr="0061283C">
        <w:rPr>
          <w:lang w:val="ru-RU"/>
        </w:rPr>
        <w:t xml:space="preserve"> </w:t>
      </w:r>
      <w:r w:rsidRPr="0061283C">
        <w:rPr>
          <w:rFonts w:ascii="Calibri" w:eastAsia="Calibri" w:hAnsi="Calibri" w:cs="Calibri"/>
          <w:sz w:val="22"/>
          <w:lang w:val="ru-RU"/>
        </w:rPr>
        <w:t xml:space="preserve"> </w:t>
      </w:r>
    </w:p>
    <w:p w:rsidR="00310C6C" w:rsidRPr="0061283C" w:rsidRDefault="00436C87" w:rsidP="0061283C">
      <w:pPr>
        <w:spacing w:after="0" w:line="259" w:lineRule="auto"/>
        <w:ind w:left="0" w:right="0" w:firstLine="0"/>
        <w:rPr>
          <w:lang w:val="ru-RU"/>
        </w:rPr>
      </w:pPr>
      <w:r w:rsidRPr="0061283C">
        <w:rPr>
          <w:rFonts w:ascii="Calibri" w:eastAsia="Calibri" w:hAnsi="Calibri" w:cs="Calibri"/>
          <w:sz w:val="22"/>
          <w:lang w:val="ru-RU"/>
        </w:rPr>
        <w:t xml:space="preserve"> </w:t>
      </w:r>
    </w:p>
    <w:sectPr w:rsidR="00310C6C" w:rsidRPr="0061283C" w:rsidSect="0061283C">
      <w:pgSz w:w="11906" w:h="16838"/>
      <w:pgMar w:top="1174" w:right="424" w:bottom="1301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175A7"/>
    <w:multiLevelType w:val="hybridMultilevel"/>
    <w:tmpl w:val="AAC0068C"/>
    <w:lvl w:ilvl="0" w:tplc="9A121F6E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3021AA">
      <w:start w:val="1"/>
      <w:numFmt w:val="lowerLetter"/>
      <w:lvlText w:val="%2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8C003A">
      <w:start w:val="1"/>
      <w:numFmt w:val="lowerRoman"/>
      <w:lvlText w:val="%3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E6326A">
      <w:start w:val="1"/>
      <w:numFmt w:val="decimal"/>
      <w:lvlText w:val="%4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7058A0">
      <w:start w:val="1"/>
      <w:numFmt w:val="lowerLetter"/>
      <w:lvlText w:val="%5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E441E0">
      <w:start w:val="1"/>
      <w:numFmt w:val="lowerRoman"/>
      <w:lvlText w:val="%6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0C1E04">
      <w:start w:val="1"/>
      <w:numFmt w:val="decimal"/>
      <w:lvlText w:val="%7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C83316">
      <w:start w:val="1"/>
      <w:numFmt w:val="lowerLetter"/>
      <w:lvlText w:val="%8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A0D118">
      <w:start w:val="1"/>
      <w:numFmt w:val="lowerRoman"/>
      <w:lvlText w:val="%9"/>
      <w:lvlJc w:val="left"/>
      <w:pPr>
        <w:ind w:left="6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D3B0D40"/>
    <w:multiLevelType w:val="hybridMultilevel"/>
    <w:tmpl w:val="0686BA5A"/>
    <w:lvl w:ilvl="0" w:tplc="887EEE0E">
      <w:start w:val="1"/>
      <w:numFmt w:val="bullet"/>
      <w:lvlText w:val="•"/>
      <w:lvlJc w:val="left"/>
      <w:pPr>
        <w:ind w:left="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48E94">
      <w:start w:val="1"/>
      <w:numFmt w:val="bullet"/>
      <w:lvlText w:val="o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30D59C">
      <w:start w:val="1"/>
      <w:numFmt w:val="bullet"/>
      <w:lvlText w:val="▪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60A780">
      <w:start w:val="1"/>
      <w:numFmt w:val="bullet"/>
      <w:lvlText w:val="•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66DE16">
      <w:start w:val="1"/>
      <w:numFmt w:val="bullet"/>
      <w:lvlText w:val="o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32D7B2">
      <w:start w:val="1"/>
      <w:numFmt w:val="bullet"/>
      <w:lvlText w:val="▪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3A03C0">
      <w:start w:val="1"/>
      <w:numFmt w:val="bullet"/>
      <w:lvlText w:val="•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0E5EFA">
      <w:start w:val="1"/>
      <w:numFmt w:val="bullet"/>
      <w:lvlText w:val="o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321080">
      <w:start w:val="1"/>
      <w:numFmt w:val="bullet"/>
      <w:lvlText w:val="▪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6C"/>
    <w:rsid w:val="00310C6C"/>
    <w:rsid w:val="00350FE5"/>
    <w:rsid w:val="00436C87"/>
    <w:rsid w:val="0061283C"/>
    <w:rsid w:val="00F9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F121B81-B0DB-42D2-8128-89BB3C7A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71" w:lineRule="auto"/>
      <w:ind w:left="10" w:right="3" w:hanging="10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pPr>
      <w:keepNext/>
      <w:keepLines/>
      <w:spacing w:line="259" w:lineRule="auto"/>
      <w:ind w:left="288" w:right="166" w:hanging="10"/>
      <w:jc w:val="center"/>
      <w:outlineLvl w:val="0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hAnsi="Times New Roman"/>
      <w:b/>
      <w:color w:val="000000"/>
      <w:sz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User</cp:lastModifiedBy>
  <cp:revision>2</cp:revision>
  <dcterms:created xsi:type="dcterms:W3CDTF">2025-09-12T22:46:00Z</dcterms:created>
  <dcterms:modified xsi:type="dcterms:W3CDTF">2025-09-12T22:46:00Z</dcterms:modified>
</cp:coreProperties>
</file>